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C9B" w:rsidRPr="009E3C9B" w:rsidRDefault="009E3C9B" w:rsidP="009E3C9B">
      <w:pPr>
        <w:jc w:val="center"/>
        <w:rPr>
          <w:sz w:val="28"/>
          <w:szCs w:val="28"/>
        </w:rPr>
      </w:pPr>
      <w:bookmarkStart w:id="0" w:name="_GoBack"/>
      <w:bookmarkEnd w:id="0"/>
      <w:r w:rsidRPr="009E3C9B">
        <w:rPr>
          <w:sz w:val="28"/>
          <w:szCs w:val="28"/>
        </w:rPr>
        <w:t>Women as Artists</w:t>
      </w:r>
    </w:p>
    <w:p w:rsidR="006B1D69" w:rsidRPr="00550CAB" w:rsidRDefault="006B1D69" w:rsidP="006B1D69">
      <w:pPr>
        <w:ind w:firstLine="0"/>
        <w:rPr>
          <w:sz w:val="28"/>
          <w:szCs w:val="28"/>
        </w:rPr>
      </w:pPr>
      <w:r w:rsidRPr="00550CAB">
        <w:rPr>
          <w:sz w:val="28"/>
          <w:szCs w:val="28"/>
        </w:rPr>
        <w:t xml:space="preserve">Women as Artists </w:t>
      </w:r>
      <w:r w:rsidRPr="00550CAB">
        <w:rPr>
          <w:sz w:val="28"/>
          <w:szCs w:val="28"/>
        </w:rPr>
        <w:tab/>
      </w:r>
      <w:r w:rsidRPr="00550CAB">
        <w:rPr>
          <w:sz w:val="28"/>
          <w:szCs w:val="28"/>
        </w:rPr>
        <w:tab/>
      </w:r>
      <w:r w:rsidRPr="00550CAB">
        <w:rPr>
          <w:sz w:val="28"/>
          <w:szCs w:val="28"/>
        </w:rPr>
        <w:tab/>
        <w:t>Instructor: Gayle Clemans</w:t>
      </w:r>
    </w:p>
    <w:p w:rsidR="006B1D69" w:rsidRDefault="006B1D69" w:rsidP="006B1D69">
      <w:pPr>
        <w:ind w:firstLine="0"/>
      </w:pPr>
      <w:r>
        <w:t>READING: Reading:  Bill Jay, “Women in Photography,” The British Journal of Photography, March 20, 1982.</w:t>
      </w:r>
    </w:p>
    <w:p w:rsidR="006B1D69" w:rsidRDefault="006B1D69" w:rsidP="006B1D69">
      <w:pPr>
        <w:ind w:firstLine="0"/>
      </w:pPr>
      <w:r>
        <w:t xml:space="preserve">With all of your extra readings, please print them out and actively read them. Mark them up, circle and underline words, and make notes in the margins.  Bring the assigned reading to class, along with your written responses to the questions below, and be prepared to participate in a discussion.  </w:t>
      </w:r>
    </w:p>
    <w:p w:rsidR="006B1D69" w:rsidRDefault="006B1D69" w:rsidP="006B1D69">
      <w:pPr>
        <w:spacing w:after="0"/>
        <w:ind w:firstLine="0"/>
      </w:pPr>
      <w:r>
        <w:t>Your written responses serve two purposes:</w:t>
      </w:r>
    </w:p>
    <w:p w:rsidR="006B1D69" w:rsidRDefault="006B1D69" w:rsidP="006B1D69">
      <w:pPr>
        <w:spacing w:after="0"/>
      </w:pPr>
      <w:r>
        <w:t xml:space="preserve">•  They show me that you’ve done the reading and were engaged in the material. </w:t>
      </w:r>
    </w:p>
    <w:p w:rsidR="006B1D69" w:rsidRDefault="006B1D69" w:rsidP="006B1D69">
      <w:pPr>
        <w:spacing w:after="0"/>
      </w:pPr>
      <w:r>
        <w:t xml:space="preserve">•  They are YOUR notes and should be useful to YOU as prompts for discussion. </w:t>
      </w:r>
    </w:p>
    <w:p w:rsidR="006B1D69" w:rsidRDefault="006B1D69" w:rsidP="006B1D69">
      <w:pPr>
        <w:spacing w:after="0"/>
        <w:ind w:left="720" w:firstLine="0"/>
      </w:pPr>
      <w:r>
        <w:t>(Therefore, you can use bullet points, phrases, quotes – whatever is useful to you.  They do not need to be typed.  They do not need to total more than a page.)</w:t>
      </w:r>
    </w:p>
    <w:p w:rsidR="006B1D69" w:rsidRDefault="006B1D69" w:rsidP="006B1D69">
      <w:pPr>
        <w:spacing w:after="0"/>
      </w:pPr>
    </w:p>
    <w:p w:rsidR="00E76766" w:rsidRDefault="006B1D69" w:rsidP="006B1D69">
      <w:pPr>
        <w:spacing w:after="0"/>
        <w:ind w:firstLine="0"/>
      </w:pPr>
      <w:r>
        <w:t xml:space="preserve">BACKGROUND ON THE AUTHOR:  </w:t>
      </w:r>
      <w:r w:rsidR="00E76766">
        <w:t>Bill</w:t>
      </w:r>
      <w:r w:rsidR="006C492D">
        <w:t xml:space="preserve"> Jay (1</w:t>
      </w:r>
      <w:r w:rsidR="00E76766">
        <w:t>940-</w:t>
      </w:r>
      <w:r w:rsidR="00E76766" w:rsidRPr="00E76766">
        <w:t>2009</w:t>
      </w:r>
      <w:r w:rsidR="00E76766">
        <w:t>)</w:t>
      </w:r>
      <w:r>
        <w:t>.</w:t>
      </w:r>
      <w:r w:rsidR="00AA29AC" w:rsidRPr="00AA29AC">
        <w:t xml:space="preserve"> </w:t>
      </w:r>
      <w:r w:rsidR="00AA29AC">
        <w:t>Born in the U.K., Jay</w:t>
      </w:r>
      <w:r w:rsidR="006C492D">
        <w:t xml:space="preserve"> began his varied</w:t>
      </w:r>
      <w:r w:rsidR="00AA29AC">
        <w:t xml:space="preserve"> career was as a camera salesman and photographer. Desiring to contribute to the field of photographic studies, he became an essayist</w:t>
      </w:r>
      <w:r w:rsidR="006C492D">
        <w:t xml:space="preserve">, founded </w:t>
      </w:r>
      <w:r w:rsidR="006C492D" w:rsidRPr="006C492D">
        <w:rPr>
          <w:i/>
        </w:rPr>
        <w:t>Creative Camera</w:t>
      </w:r>
      <w:r w:rsidR="006C492D">
        <w:rPr>
          <w:i/>
        </w:rPr>
        <w:t>,</w:t>
      </w:r>
      <w:r w:rsidR="006C492D">
        <w:t xml:space="preserve"> a radical and influential magazine,</w:t>
      </w:r>
      <w:r w:rsidR="00AA29AC">
        <w:t xml:space="preserve"> and eventually moved to the U.S. to pursue a graduate degree in photographic history.  </w:t>
      </w:r>
      <w:r w:rsidR="00AA29AC" w:rsidRPr="00AA29AC">
        <w:t>Jay founded a photographic studies course at Arizona State University, w</w:t>
      </w:r>
      <w:r w:rsidR="00AA29AC">
        <w:t>here he remained for 25 years</w:t>
      </w:r>
      <w:r w:rsidR="00AA29AC" w:rsidRPr="00AA29AC">
        <w:t>.</w:t>
      </w:r>
      <w:r w:rsidR="00AA29AC">
        <w:t xml:space="preserve">  He wrote numerous essays and books o</w:t>
      </w:r>
      <w:r w:rsidR="009E3C9B">
        <w:t>n photography and photographers, specializing in the Victorian period.</w:t>
      </w:r>
    </w:p>
    <w:p w:rsidR="006B1D69" w:rsidRDefault="006B1D69" w:rsidP="006B1D69">
      <w:pPr>
        <w:ind w:firstLine="0"/>
      </w:pPr>
    </w:p>
    <w:p w:rsidR="009E3C9B" w:rsidRDefault="006B1D69" w:rsidP="006B1D69">
      <w:pPr>
        <w:ind w:firstLine="0"/>
      </w:pPr>
      <w:r>
        <w:t>QUESTIONS</w:t>
      </w:r>
      <w:r w:rsidR="009E3C9B">
        <w:t>:</w:t>
      </w:r>
    </w:p>
    <w:p w:rsidR="00AF484A" w:rsidRDefault="00AE62DA" w:rsidP="00AE62DA">
      <w:pPr>
        <w:pStyle w:val="ListParagraph"/>
        <w:numPr>
          <w:ilvl w:val="0"/>
          <w:numId w:val="1"/>
        </w:numPr>
      </w:pPr>
      <w:r>
        <w:t xml:space="preserve">This essay was </w:t>
      </w:r>
      <w:r w:rsidR="00103AAC">
        <w:t xml:space="preserve">originally </w:t>
      </w:r>
      <w:r>
        <w:t xml:space="preserve">written </w:t>
      </w:r>
      <w:r w:rsidR="00AF484A">
        <w:t xml:space="preserve">in the early 1980s.  How does Jay position his study in relationship to the previous decade’s work </w:t>
      </w:r>
      <w:r>
        <w:t xml:space="preserve">in the </w:t>
      </w:r>
      <w:r w:rsidR="00AF484A">
        <w:t>“</w:t>
      </w:r>
      <w:r>
        <w:t>new</w:t>
      </w:r>
      <w:r w:rsidR="00AF484A">
        <w:t>”</w:t>
      </w:r>
      <w:r>
        <w:t xml:space="preserve"> art histories</w:t>
      </w:r>
      <w:r w:rsidR="00AF484A">
        <w:t xml:space="preserve"> (where art historians re-examined history to address issues of race, class, and gender </w:t>
      </w:r>
      <w:r>
        <w:t>feminist art history</w:t>
      </w:r>
      <w:r w:rsidR="00AF484A">
        <w:t>)</w:t>
      </w:r>
      <w:r>
        <w:t xml:space="preserve">?  </w:t>
      </w:r>
    </w:p>
    <w:p w:rsidR="00AF484A" w:rsidRDefault="00AF484A" w:rsidP="00AF484A">
      <w:pPr>
        <w:pStyle w:val="ListParagraph"/>
        <w:ind w:firstLine="0"/>
      </w:pPr>
    </w:p>
    <w:p w:rsidR="00AF484A" w:rsidRDefault="00AF484A" w:rsidP="00AF484A">
      <w:pPr>
        <w:pStyle w:val="ListParagraph"/>
        <w:ind w:firstLine="0"/>
      </w:pPr>
    </w:p>
    <w:p w:rsidR="00C76472" w:rsidRDefault="00C76472" w:rsidP="00AF484A">
      <w:pPr>
        <w:pStyle w:val="ListParagraph"/>
        <w:ind w:firstLine="0"/>
      </w:pPr>
    </w:p>
    <w:p w:rsidR="00C76472" w:rsidRDefault="00C76472" w:rsidP="00AF484A">
      <w:pPr>
        <w:pStyle w:val="ListParagraph"/>
        <w:ind w:firstLine="0"/>
      </w:pPr>
    </w:p>
    <w:p w:rsidR="00AF484A" w:rsidRDefault="00AF484A" w:rsidP="00AF484A">
      <w:pPr>
        <w:pStyle w:val="ListParagraph"/>
        <w:ind w:firstLine="0"/>
      </w:pPr>
    </w:p>
    <w:p w:rsidR="00992B22" w:rsidRDefault="009348FE" w:rsidP="00992B22">
      <w:pPr>
        <w:pStyle w:val="ListParagraph"/>
        <w:numPr>
          <w:ilvl w:val="0"/>
          <w:numId w:val="1"/>
        </w:numPr>
      </w:pPr>
      <w:r>
        <w:t xml:space="preserve">What does the author mean by “On the one side the pit of selectivity; on the other, the oblivion of objectivity”? </w:t>
      </w:r>
      <w:r w:rsidR="00992B22">
        <w:t>What are “t</w:t>
      </w:r>
      <w:r w:rsidR="00992B22" w:rsidRPr="00992B22">
        <w:t>he dangers of objectivity</w:t>
      </w:r>
      <w:r w:rsidR="00992B22">
        <w:t>”?</w:t>
      </w:r>
    </w:p>
    <w:p w:rsidR="00992B22" w:rsidRDefault="00992B22" w:rsidP="00992B22"/>
    <w:p w:rsidR="00C76472" w:rsidRDefault="00C76472" w:rsidP="00992B22"/>
    <w:p w:rsidR="00C76472" w:rsidRDefault="00C76472" w:rsidP="00992B22"/>
    <w:p w:rsidR="00B428FE" w:rsidRDefault="00BF56CE" w:rsidP="00BF56CE">
      <w:pPr>
        <w:pStyle w:val="ListParagraph"/>
        <w:numPr>
          <w:ilvl w:val="0"/>
          <w:numId w:val="1"/>
        </w:numPr>
      </w:pPr>
      <w:r>
        <w:lastRenderedPageBreak/>
        <w:t>What kinds of questions does Jay present?  Would you characterize them as “selective,” “objective,” ideologically-driven, or “truth”-seeking?</w:t>
      </w:r>
      <w:r w:rsidR="00947D71">
        <w:t xml:space="preserve">  Why do you think he might have chosen such</w:t>
      </w:r>
      <w:r>
        <w:t xml:space="preserve"> questions? </w:t>
      </w:r>
      <w:r w:rsidR="00992B22">
        <w:t xml:space="preserve"> </w:t>
      </w:r>
      <w:r w:rsidR="00992B22" w:rsidRPr="00992B22">
        <w:t xml:space="preserve"> </w:t>
      </w:r>
    </w:p>
    <w:p w:rsidR="00B428FE" w:rsidRDefault="00B428FE" w:rsidP="00B428FE">
      <w:pPr>
        <w:pStyle w:val="ListParagraph"/>
      </w:pPr>
    </w:p>
    <w:p w:rsidR="00C76472" w:rsidRDefault="00C76472" w:rsidP="00B428FE">
      <w:pPr>
        <w:pStyle w:val="ListParagraph"/>
      </w:pPr>
    </w:p>
    <w:p w:rsidR="00C76472" w:rsidRDefault="00C76472" w:rsidP="00B428FE">
      <w:pPr>
        <w:pStyle w:val="ListParagraph"/>
      </w:pPr>
    </w:p>
    <w:p w:rsidR="00C76472" w:rsidRDefault="00C76472" w:rsidP="00B428FE">
      <w:pPr>
        <w:pStyle w:val="ListParagraph"/>
      </w:pPr>
    </w:p>
    <w:p w:rsidR="00C76472" w:rsidRDefault="00C76472" w:rsidP="00B428FE">
      <w:pPr>
        <w:pStyle w:val="ListParagraph"/>
      </w:pPr>
    </w:p>
    <w:p w:rsidR="00BF56CE" w:rsidRDefault="00B428FE" w:rsidP="00BF56CE">
      <w:pPr>
        <w:pStyle w:val="ListParagraph"/>
        <w:numPr>
          <w:ilvl w:val="0"/>
          <w:numId w:val="1"/>
        </w:numPr>
      </w:pPr>
      <w:r>
        <w:t>Towards the bottom of page 3, Jay states “</w:t>
      </w:r>
      <w:r w:rsidR="00BF56CE">
        <w:t>Equally surprising is that women were becoming</w:t>
      </w:r>
    </w:p>
    <w:p w:rsidR="00A246F2" w:rsidRDefault="00BF56CE" w:rsidP="00B428FE">
      <w:pPr>
        <w:pStyle w:val="ListParagraph"/>
        <w:ind w:firstLine="0"/>
      </w:pPr>
      <w:r>
        <w:t>professional photographers at a faster rate than men.</w:t>
      </w:r>
      <w:r w:rsidR="00B428FE">
        <w:t>”  What reasons does he cite for this development?  And why was this development “surprising”</w:t>
      </w:r>
      <w:r w:rsidR="00937E6B">
        <w:t>?</w:t>
      </w:r>
    </w:p>
    <w:p w:rsidR="00937E6B" w:rsidRDefault="00937E6B" w:rsidP="00B428FE">
      <w:pPr>
        <w:pStyle w:val="ListParagraph"/>
        <w:ind w:firstLine="0"/>
      </w:pPr>
    </w:p>
    <w:p w:rsidR="00C76472" w:rsidRDefault="00C76472" w:rsidP="00B428FE">
      <w:pPr>
        <w:pStyle w:val="ListParagraph"/>
        <w:ind w:firstLine="0"/>
      </w:pPr>
    </w:p>
    <w:p w:rsidR="00C76472" w:rsidRDefault="00C76472" w:rsidP="00B428FE">
      <w:pPr>
        <w:pStyle w:val="ListParagraph"/>
        <w:ind w:firstLine="0"/>
      </w:pPr>
    </w:p>
    <w:p w:rsidR="00C76472" w:rsidRDefault="00C76472" w:rsidP="00B428FE">
      <w:pPr>
        <w:pStyle w:val="ListParagraph"/>
        <w:ind w:firstLine="0"/>
      </w:pPr>
    </w:p>
    <w:p w:rsidR="00C76472" w:rsidRDefault="00C76472" w:rsidP="00B428FE">
      <w:pPr>
        <w:pStyle w:val="ListParagraph"/>
        <w:ind w:firstLine="0"/>
      </w:pPr>
    </w:p>
    <w:p w:rsidR="00C76472" w:rsidRDefault="00C76472" w:rsidP="00C76472">
      <w:pPr>
        <w:pStyle w:val="ListParagraph"/>
        <w:numPr>
          <w:ilvl w:val="0"/>
          <w:numId w:val="1"/>
        </w:numPr>
      </w:pPr>
      <w:r>
        <w:t>What are some other “surprising” facts or patterns that Jay identifies?  Which pieces of information do you find particularly interesting?  Why?</w:t>
      </w:r>
    </w:p>
    <w:p w:rsidR="00C76472" w:rsidRDefault="00C76472" w:rsidP="00B428FE">
      <w:pPr>
        <w:pStyle w:val="ListParagraph"/>
        <w:ind w:firstLine="0"/>
      </w:pPr>
    </w:p>
    <w:p w:rsidR="00C76472" w:rsidRDefault="00C76472" w:rsidP="00C76472">
      <w:pPr>
        <w:pStyle w:val="ListParagraph"/>
        <w:ind w:firstLine="0"/>
      </w:pPr>
    </w:p>
    <w:p w:rsidR="00C76472" w:rsidRDefault="00C76472" w:rsidP="00C76472">
      <w:pPr>
        <w:pStyle w:val="ListParagraph"/>
      </w:pPr>
    </w:p>
    <w:p w:rsidR="00C76472" w:rsidRDefault="00C76472" w:rsidP="00C76472">
      <w:pPr>
        <w:pStyle w:val="ListParagraph"/>
        <w:ind w:firstLine="0"/>
      </w:pPr>
    </w:p>
    <w:p w:rsidR="00C76472" w:rsidRDefault="00C76472" w:rsidP="00C76472">
      <w:pPr>
        <w:pStyle w:val="ListParagraph"/>
        <w:ind w:firstLine="0"/>
      </w:pPr>
    </w:p>
    <w:p w:rsidR="00937E6B" w:rsidRDefault="00937E6B" w:rsidP="00937E6B">
      <w:pPr>
        <w:pStyle w:val="ListParagraph"/>
        <w:numPr>
          <w:ilvl w:val="0"/>
          <w:numId w:val="1"/>
        </w:numPr>
      </w:pPr>
      <w:r>
        <w:t xml:space="preserve">Jay is very clear about the slippery nature of census data.  What are some of the pros and cons of this kind of study?  He lists some specific pitfalls; can you see other, more general, problems?  What is left out of this kind of study? </w:t>
      </w:r>
    </w:p>
    <w:p w:rsidR="00C76472" w:rsidRDefault="00C76472" w:rsidP="00C76472">
      <w:pPr>
        <w:pStyle w:val="ListParagraph"/>
      </w:pPr>
    </w:p>
    <w:p w:rsidR="00C76472" w:rsidRDefault="00C76472" w:rsidP="00C76472">
      <w:pPr>
        <w:pStyle w:val="ListParagraph"/>
        <w:ind w:firstLine="0"/>
      </w:pPr>
    </w:p>
    <w:sectPr w:rsidR="00C764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1341D1"/>
    <w:multiLevelType w:val="hybridMultilevel"/>
    <w:tmpl w:val="CD82A0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8FE"/>
    <w:rsid w:val="00103AAC"/>
    <w:rsid w:val="005F4CAF"/>
    <w:rsid w:val="006B1D69"/>
    <w:rsid w:val="006C492D"/>
    <w:rsid w:val="009348FE"/>
    <w:rsid w:val="009370FB"/>
    <w:rsid w:val="00937E6B"/>
    <w:rsid w:val="00947D71"/>
    <w:rsid w:val="00992B22"/>
    <w:rsid w:val="009E3C9B"/>
    <w:rsid w:val="00A246F2"/>
    <w:rsid w:val="00AA29AC"/>
    <w:rsid w:val="00AE62DA"/>
    <w:rsid w:val="00AF484A"/>
    <w:rsid w:val="00B428FE"/>
    <w:rsid w:val="00BF56CE"/>
    <w:rsid w:val="00C76472"/>
    <w:rsid w:val="00DD0424"/>
    <w:rsid w:val="00E2075C"/>
    <w:rsid w:val="00E237E1"/>
    <w:rsid w:val="00E76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2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2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401</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Charlie Bear</cp:lastModifiedBy>
  <cp:revision>2</cp:revision>
  <dcterms:created xsi:type="dcterms:W3CDTF">2014-01-24T16:21:00Z</dcterms:created>
  <dcterms:modified xsi:type="dcterms:W3CDTF">2014-01-24T16:21:00Z</dcterms:modified>
</cp:coreProperties>
</file>